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480" w:lineRule="exact"/>
        <w:jc w:val="center"/>
        <w:rPr>
          <w:rFonts w:ascii="宋体" w:hAnsi="宋体" w:cs="宋体"/>
          <w:b/>
          <w:bCs/>
          <w:spacing w:val="-8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spacing w:val="-8"/>
          <w:kern w:val="0"/>
          <w:sz w:val="28"/>
          <w:szCs w:val="28"/>
        </w:rPr>
        <w:t>吴兴农商银行UPS主机及蓄电池等设备采购</w:t>
      </w:r>
      <w:r>
        <w:rPr>
          <w:rFonts w:hint="eastAsia" w:ascii="宋体" w:hAnsi="宋体" w:cs="宋体"/>
          <w:b/>
          <w:bCs/>
          <w:spacing w:val="-8"/>
          <w:kern w:val="0"/>
          <w:sz w:val="28"/>
          <w:szCs w:val="28"/>
        </w:rPr>
        <w:t>项目中标结果公告</w:t>
      </w:r>
    </w:p>
    <w:p>
      <w:pPr>
        <w:pStyle w:val="2"/>
        <w:rPr>
          <w:rFonts w:hint="eastAsia"/>
        </w:rPr>
      </w:pPr>
    </w:p>
    <w:p>
      <w:pPr>
        <w:widowControl/>
        <w:autoSpaceDE w:val="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项目编号：WXRCBKJCG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-202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-0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13</w:t>
      </w:r>
    </w:p>
    <w:p>
      <w:pPr>
        <w:pStyle w:val="2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招标方式：公开招标</w:t>
      </w:r>
    </w:p>
    <w:p>
      <w:pPr>
        <w:widowControl/>
        <w:autoSpaceDE w:val="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招标内容：UPS主机及蓄电池等设备采购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项目(具体详见招标公告）</w:t>
      </w:r>
    </w:p>
    <w:tbl>
      <w:tblPr>
        <w:tblStyle w:val="6"/>
        <w:tblW w:w="1444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9"/>
        <w:gridCol w:w="108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>中标单位</w:t>
            </w:r>
          </w:p>
        </w:tc>
        <w:tc>
          <w:tcPr>
            <w:tcW w:w="10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  <w:lang w:val="en-US" w:eastAsia="zh-CN"/>
              </w:rPr>
              <w:t>杭州立博特机房设备有限公司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3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>中标价（元）</w:t>
            </w:r>
          </w:p>
        </w:tc>
        <w:tc>
          <w:tcPr>
            <w:tcW w:w="10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  <w:lang w:val="en-US" w:eastAsia="zh-CN"/>
              </w:rPr>
              <w:t>71520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3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>计划工期</w:t>
            </w:r>
          </w:p>
        </w:tc>
        <w:tc>
          <w:tcPr>
            <w:tcW w:w="10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  <w:lang w:val="en-US" w:eastAsia="zh-CN"/>
              </w:rPr>
              <w:t>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465" w:lineRule="atLeast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</w:rPr>
              <w:t>项目负责人</w:t>
            </w:r>
          </w:p>
        </w:tc>
        <w:tc>
          <w:tcPr>
            <w:tcW w:w="10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hd w:val="clear" w:color="auto" w:fill="FFFFFF"/>
              <w:snapToGrid w:val="0"/>
              <w:spacing w:before="0" w:beforeAutospacing="0" w:after="0" w:afterAutospacing="0" w:line="420" w:lineRule="atLeast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</w:rPr>
              <w:t>周欢荣</w:t>
            </w:r>
          </w:p>
        </w:tc>
      </w:tr>
    </w:tbl>
    <w:p>
      <w:pPr>
        <w:spacing w:line="460" w:lineRule="exact"/>
        <w:ind w:left="6860" w:hanging="6860" w:hangingChars="2450"/>
        <w:jc w:val="righ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招标人（公章）：湖州吴兴农村商业银行股份有限公司 </w:t>
      </w:r>
    </w:p>
    <w:p>
      <w:pPr>
        <w:spacing w:line="460" w:lineRule="exact"/>
        <w:ind w:firstLine="3640" w:firstLineChars="1300"/>
        <w:jc w:val="right"/>
        <w:rPr>
          <w:rFonts w:ascii="宋体" w:hAnsi="宋体" w:cs="宋体"/>
          <w:sz w:val="28"/>
          <w:szCs w:val="28"/>
        </w:rPr>
      </w:pPr>
    </w:p>
    <w:p>
      <w:pPr>
        <w:jc w:val="right"/>
      </w:pPr>
      <w:r>
        <w:rPr>
          <w:rFonts w:hint="eastAsia" w:ascii="宋体" w:hAnsi="宋体" w:cs="宋体"/>
          <w:sz w:val="28"/>
          <w:szCs w:val="28"/>
        </w:rPr>
        <w:t xml:space="preserve">                          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简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YWU0YTQzNDc0NzA0ZTVmZWY3NTk0YTg4OTJhOTIifQ=="/>
  </w:docVars>
  <w:rsids>
    <w:rsidRoot w:val="48F9623C"/>
    <w:rsid w:val="009B34AA"/>
    <w:rsid w:val="00B26930"/>
    <w:rsid w:val="0C176637"/>
    <w:rsid w:val="13C26F27"/>
    <w:rsid w:val="255A2D28"/>
    <w:rsid w:val="36284628"/>
    <w:rsid w:val="437F05BB"/>
    <w:rsid w:val="48F9623C"/>
    <w:rsid w:val="4A992617"/>
    <w:rsid w:val="762021D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200</Characters>
  <Lines>1</Lines>
  <Paragraphs>1</Paragraphs>
  <ScaleCrop>false</ScaleCrop>
  <LinksUpToDate>false</LinksUpToDate>
  <CharactersWithSpaces>234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2024-07-03T09:43:00Z</dcterms:created>
  <dc:creator>燕都旧事。</dc:creator>
  <cp:lastModifiedBy>8857115</cp:lastModifiedBy>
  <dcterms:modified xsi:type="dcterms:W3CDTF">2025-11-14T08:47:36Z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  <property fmtid="{D5CDD505-2E9C-101B-9397-08002B2CF9AE}" pid="3" name="ICV">
    <vt:lpwstr>E34BF0F3826D481BA9F9B7C76074924C_11</vt:lpwstr>
  </property>
</Properties>
</file>